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BB0E" w14:textId="77777777" w:rsidR="00A0440E" w:rsidRPr="00A0440E" w:rsidRDefault="00A0440E" w:rsidP="00A0440E">
      <w:pPr>
        <w:jc w:val="both"/>
        <w:rPr>
          <w:rFonts w:ascii="Times New Roman" w:hAnsi="Times New Roman" w:cs="Times New Roman"/>
          <w:b/>
          <w:bCs/>
          <w:sz w:val="24"/>
          <w:szCs w:val="24"/>
        </w:rPr>
      </w:pPr>
      <w:r w:rsidRPr="00A0440E">
        <w:rPr>
          <w:rFonts w:ascii="Times New Roman" w:hAnsi="Times New Roman" w:cs="Times New Roman"/>
          <w:b/>
          <w:bCs/>
          <w:sz w:val="24"/>
          <w:szCs w:val="24"/>
        </w:rPr>
        <w:t xml:space="preserve">Współpraca – więcej czasu na złożenie wniosku </w:t>
      </w:r>
    </w:p>
    <w:p w14:paraId="61F6D2B6" w14:textId="17A0D26C" w:rsidR="00A0440E" w:rsidRPr="00C93CAE" w:rsidRDefault="00A0440E" w:rsidP="00A0440E">
      <w:pPr>
        <w:jc w:val="both"/>
        <w:rPr>
          <w:rFonts w:ascii="Times New Roman" w:hAnsi="Times New Roman" w:cs="Times New Roman"/>
          <w:b/>
          <w:bCs/>
          <w:sz w:val="24"/>
          <w:szCs w:val="24"/>
        </w:rPr>
      </w:pPr>
      <w:r w:rsidRPr="00C93CAE">
        <w:rPr>
          <w:rFonts w:ascii="Times New Roman" w:hAnsi="Times New Roman" w:cs="Times New Roman"/>
          <w:b/>
          <w:bCs/>
          <w:sz w:val="24"/>
          <w:szCs w:val="24"/>
        </w:rPr>
        <w:t>Termin składania wniosków o wsparcie na operacje, których przedmiotem jest opracowanie i wdrożenie innowacji w ramach działania „Współpraca” został przedłużony</w:t>
      </w:r>
      <w:r w:rsidR="00D037F3">
        <w:rPr>
          <w:rFonts w:ascii="Times New Roman" w:hAnsi="Times New Roman" w:cs="Times New Roman"/>
          <w:b/>
          <w:bCs/>
          <w:sz w:val="24"/>
          <w:szCs w:val="24"/>
        </w:rPr>
        <w:t xml:space="preserve"> </w:t>
      </w:r>
      <w:r w:rsidRPr="00C93CAE">
        <w:rPr>
          <w:rFonts w:ascii="Times New Roman" w:hAnsi="Times New Roman" w:cs="Times New Roman"/>
          <w:b/>
          <w:bCs/>
          <w:sz w:val="24"/>
          <w:szCs w:val="24"/>
        </w:rPr>
        <w:t xml:space="preserve">o dwa tygodnie, do 29 czerwca 2022 roku. </w:t>
      </w:r>
      <w:r w:rsidR="00C93CAE" w:rsidRPr="00C93CAE">
        <w:rPr>
          <w:rFonts w:ascii="Times New Roman" w:hAnsi="Times New Roman" w:cs="Times New Roman"/>
          <w:b/>
          <w:bCs/>
          <w:sz w:val="24"/>
          <w:szCs w:val="24"/>
        </w:rPr>
        <w:t>O taką p</w:t>
      </w:r>
      <w:r w:rsidRPr="00C93CAE">
        <w:rPr>
          <w:rFonts w:ascii="Times New Roman" w:hAnsi="Times New Roman" w:cs="Times New Roman"/>
          <w:b/>
          <w:bCs/>
          <w:sz w:val="24"/>
          <w:szCs w:val="24"/>
        </w:rPr>
        <w:t xml:space="preserve">omoc </w:t>
      </w:r>
      <w:r w:rsidR="00C93CAE" w:rsidRPr="00C93CAE">
        <w:rPr>
          <w:rFonts w:ascii="Times New Roman" w:hAnsi="Times New Roman" w:cs="Times New Roman"/>
          <w:b/>
          <w:bCs/>
          <w:sz w:val="24"/>
          <w:szCs w:val="24"/>
        </w:rPr>
        <w:t xml:space="preserve">mogą ubiegać się </w:t>
      </w:r>
      <w:r w:rsidR="00C93CAE" w:rsidRPr="00C93CAE">
        <w:rPr>
          <w:rFonts w:ascii="Times New Roman" w:hAnsi="Times New Roman" w:cs="Times New Roman"/>
          <w:b/>
          <w:sz w:val="24"/>
          <w:szCs w:val="24"/>
        </w:rPr>
        <w:t>grupy</w:t>
      </w:r>
      <w:r w:rsidR="00D037F3">
        <w:rPr>
          <w:rFonts w:ascii="Times New Roman" w:hAnsi="Times New Roman" w:cs="Times New Roman"/>
          <w:b/>
          <w:sz w:val="24"/>
          <w:szCs w:val="24"/>
        </w:rPr>
        <w:t xml:space="preserve"> </w:t>
      </w:r>
      <w:r w:rsidR="00C93CAE" w:rsidRPr="00C93CAE">
        <w:rPr>
          <w:rFonts w:ascii="Times New Roman" w:hAnsi="Times New Roman" w:cs="Times New Roman"/>
          <w:b/>
          <w:sz w:val="24"/>
          <w:szCs w:val="24"/>
        </w:rPr>
        <w:t>operacyjne</w:t>
      </w:r>
      <w:r w:rsidR="00C93CAE">
        <w:rPr>
          <w:rFonts w:ascii="Times New Roman" w:hAnsi="Times New Roman" w:cs="Times New Roman"/>
          <w:b/>
          <w:sz w:val="24"/>
          <w:szCs w:val="24"/>
        </w:rPr>
        <w:t xml:space="preserve"> EPI</w:t>
      </w:r>
      <w:r w:rsidRPr="00C93CAE">
        <w:rPr>
          <w:rFonts w:ascii="Times New Roman" w:hAnsi="Times New Roman" w:cs="Times New Roman"/>
          <w:b/>
          <w:bCs/>
          <w:sz w:val="24"/>
          <w:szCs w:val="24"/>
        </w:rPr>
        <w:t xml:space="preserve">, a limit </w:t>
      </w:r>
      <w:r w:rsidR="00C93CAE" w:rsidRPr="00C93CAE">
        <w:rPr>
          <w:rFonts w:ascii="Times New Roman" w:hAnsi="Times New Roman" w:cs="Times New Roman"/>
          <w:b/>
          <w:bCs/>
          <w:sz w:val="24"/>
          <w:szCs w:val="24"/>
        </w:rPr>
        <w:t>wsparcia dla jednego beneficjenta</w:t>
      </w:r>
      <w:r w:rsidRPr="00C93CAE">
        <w:rPr>
          <w:rFonts w:ascii="Times New Roman" w:hAnsi="Times New Roman" w:cs="Times New Roman"/>
          <w:b/>
          <w:bCs/>
          <w:sz w:val="24"/>
          <w:szCs w:val="24"/>
        </w:rPr>
        <w:t xml:space="preserve"> to nawet 12 mln zł.</w:t>
      </w:r>
    </w:p>
    <w:p w14:paraId="58190009" w14:textId="76A7304D" w:rsidR="00A0440E" w:rsidRPr="00A0440E" w:rsidRDefault="00A0440E" w:rsidP="00A0440E">
      <w:pPr>
        <w:jc w:val="both"/>
        <w:rPr>
          <w:rFonts w:ascii="Times New Roman" w:hAnsi="Times New Roman" w:cs="Times New Roman"/>
          <w:sz w:val="24"/>
          <w:szCs w:val="24"/>
        </w:rPr>
      </w:pPr>
      <w:r w:rsidRPr="00A0440E">
        <w:rPr>
          <w:rFonts w:ascii="Times New Roman" w:hAnsi="Times New Roman" w:cs="Times New Roman"/>
          <w:sz w:val="24"/>
          <w:szCs w:val="24"/>
        </w:rPr>
        <w:t>Wnioski o pomoc do</w:t>
      </w:r>
      <w:r>
        <w:rPr>
          <w:rFonts w:ascii="Times New Roman" w:hAnsi="Times New Roman" w:cs="Times New Roman"/>
          <w:sz w:val="24"/>
          <w:szCs w:val="24"/>
        </w:rPr>
        <w:t xml:space="preserve"> 29</w:t>
      </w:r>
      <w:r w:rsidRPr="00A0440E">
        <w:rPr>
          <w:rFonts w:ascii="Times New Roman" w:hAnsi="Times New Roman" w:cs="Times New Roman"/>
          <w:sz w:val="24"/>
          <w:szCs w:val="24"/>
        </w:rPr>
        <w:t xml:space="preserve"> czerwca 2022 r. należy dostarczyć do Centrali ARiMR. Dokumenty można złożyć osobiście lub przez pełnomocnika, a także w formie dokumentu elektronicznego wysłanego za pośrednictwem platfor</w:t>
      </w:r>
      <w:r w:rsidR="00B65A89">
        <w:rPr>
          <w:rFonts w:ascii="Times New Roman" w:hAnsi="Times New Roman" w:cs="Times New Roman"/>
          <w:sz w:val="24"/>
          <w:szCs w:val="24"/>
        </w:rPr>
        <w:t>m</w:t>
      </w:r>
      <w:r w:rsidRPr="00A0440E">
        <w:rPr>
          <w:rFonts w:ascii="Times New Roman" w:hAnsi="Times New Roman" w:cs="Times New Roman"/>
          <w:sz w:val="24"/>
          <w:szCs w:val="24"/>
        </w:rPr>
        <w:t>y ePUAP lub przesyłką rejestrowaną, nadaną w placówce Poczty Polskiej.</w:t>
      </w:r>
      <w:r w:rsidR="00D75549">
        <w:rPr>
          <w:rFonts w:ascii="Times New Roman" w:hAnsi="Times New Roman" w:cs="Times New Roman"/>
          <w:sz w:val="24"/>
          <w:szCs w:val="24"/>
        </w:rPr>
        <w:t xml:space="preserve"> Wsparcie finansowane jest z budżetu Programu Rozwoju Obszarów Wiejskich na lata 2014 – 2020.</w:t>
      </w:r>
    </w:p>
    <w:p w14:paraId="54FE8D06" w14:textId="458083C4" w:rsidR="00A0440E" w:rsidRPr="00A0440E" w:rsidRDefault="00A0440E" w:rsidP="00A0440E">
      <w:pPr>
        <w:jc w:val="both"/>
        <w:rPr>
          <w:rFonts w:ascii="Times New Roman" w:hAnsi="Times New Roman" w:cs="Times New Roman"/>
          <w:sz w:val="24"/>
          <w:szCs w:val="24"/>
        </w:rPr>
      </w:pPr>
      <w:r w:rsidRPr="00A0440E">
        <w:rPr>
          <w:rFonts w:ascii="Times New Roman" w:hAnsi="Times New Roman" w:cs="Times New Roman"/>
          <w:sz w:val="24"/>
          <w:szCs w:val="24"/>
        </w:rPr>
        <w:t>O pomoc mogą się starać działające na rzecz innowacji w rolnictwie i na obszarach wiejskich grupy operacyjne EPI, które mają nadany numer identyfikacyjny w krajowym systemie ewidencji producentów, ewidencji gospodarstw rolnych i ewidencji wniosków o przyznanie płatności oraz posiadają zdolność prawną albo działają jako spółka cywilna bądź konsorcjum. Mogą one zrzeszać m.in. rolników, uczelnie, przedsiębiorców, właścicieli lasów, jednostki samorządowe, organizacje pozarządowe, związki rolnicze czy instytucje doradcze. Przynajmniej jeden z podmiotów wchodzących w skład występującej o wsparcie grupy musi być rolnikiem, a jeśli planowane przedsięwzięcie obejmuje koszty badań, wymagane jest, by jej członkiem była placówka naukowa.</w:t>
      </w:r>
    </w:p>
    <w:p w14:paraId="4474F127" w14:textId="77777777" w:rsidR="00A0440E" w:rsidRPr="00A0440E" w:rsidRDefault="00A0440E" w:rsidP="00A0440E">
      <w:pPr>
        <w:jc w:val="both"/>
        <w:rPr>
          <w:rFonts w:ascii="Times New Roman" w:hAnsi="Times New Roman" w:cs="Times New Roman"/>
          <w:sz w:val="24"/>
          <w:szCs w:val="24"/>
        </w:rPr>
      </w:pPr>
      <w:r w:rsidRPr="00A0440E">
        <w:rPr>
          <w:rFonts w:ascii="Times New Roman" w:hAnsi="Times New Roman" w:cs="Times New Roman"/>
          <w:sz w:val="24"/>
          <w:szCs w:val="24"/>
        </w:rPr>
        <w:t>Pomoc przyznawana jest w formie refundacji części kosztów kwalifikowalnych oraz ryczałtu w przypadku kosztów bieżących. Limit dofinansowania wynosi 12 mln zł na jedną grupę operacyjną, zaś jeśli chodzi o pojedynczą operację, nie może przekroczyć 6 mln zł. W okresie realizacji PROW na lata 2014-2020 dana grupa może pozyskać środki tylko raz.</w:t>
      </w:r>
    </w:p>
    <w:p w14:paraId="62731F5B" w14:textId="06C7113B" w:rsidR="005F43BC" w:rsidRPr="00A0440E" w:rsidRDefault="00A0440E" w:rsidP="00A0440E">
      <w:pPr>
        <w:jc w:val="both"/>
        <w:rPr>
          <w:rFonts w:ascii="Times New Roman" w:hAnsi="Times New Roman" w:cs="Times New Roman"/>
          <w:sz w:val="24"/>
          <w:szCs w:val="24"/>
        </w:rPr>
      </w:pPr>
      <w:r w:rsidRPr="00A0440E">
        <w:rPr>
          <w:rFonts w:ascii="Times New Roman" w:hAnsi="Times New Roman" w:cs="Times New Roman"/>
          <w:sz w:val="24"/>
          <w:szCs w:val="24"/>
        </w:rPr>
        <w:t xml:space="preserve">Otrzymane wsparcie </w:t>
      </w:r>
      <w:r>
        <w:rPr>
          <w:rFonts w:ascii="Times New Roman" w:hAnsi="Times New Roman" w:cs="Times New Roman"/>
          <w:sz w:val="24"/>
          <w:szCs w:val="24"/>
        </w:rPr>
        <w:t>może być</w:t>
      </w:r>
      <w:r w:rsidRPr="00A0440E">
        <w:rPr>
          <w:rFonts w:ascii="Times New Roman" w:hAnsi="Times New Roman" w:cs="Times New Roman"/>
          <w:sz w:val="24"/>
          <w:szCs w:val="24"/>
        </w:rPr>
        <w:t xml:space="preserve"> przeznaczone na opracowanie i wdrożenie nowych lub znacznie udoskonalonych technologii, metod organizacji czy marketingu dotyczących produkcji, przetwarzania lub wprowadzania do obrotu produktów bądź na samo powstawanie tych produktów. Dofinansowanie może zostać spożytkowane także na tworzenie lub rozwój krótkich łańcuchów dostaw lub rynków lokalnych.</w:t>
      </w:r>
    </w:p>
    <w:sectPr w:rsidR="005F43BC" w:rsidRPr="00A044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2083" w14:textId="77777777" w:rsidR="00DF1DB2" w:rsidRDefault="00DF1DB2" w:rsidP="00320504">
      <w:pPr>
        <w:spacing w:after="0" w:line="240" w:lineRule="auto"/>
      </w:pPr>
      <w:r>
        <w:separator/>
      </w:r>
    </w:p>
  </w:endnote>
  <w:endnote w:type="continuationSeparator" w:id="0">
    <w:p w14:paraId="34C53585" w14:textId="77777777" w:rsidR="00DF1DB2" w:rsidRDefault="00DF1DB2" w:rsidP="0032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86DE" w14:textId="77777777" w:rsidR="00DF1DB2" w:rsidRDefault="00DF1DB2" w:rsidP="00320504">
      <w:pPr>
        <w:spacing w:after="0" w:line="240" w:lineRule="auto"/>
      </w:pPr>
      <w:r>
        <w:separator/>
      </w:r>
    </w:p>
  </w:footnote>
  <w:footnote w:type="continuationSeparator" w:id="0">
    <w:p w14:paraId="728D1708" w14:textId="77777777" w:rsidR="00DF1DB2" w:rsidRDefault="00DF1DB2" w:rsidP="00320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04"/>
    <w:rsid w:val="001973B2"/>
    <w:rsid w:val="00306D32"/>
    <w:rsid w:val="003073C1"/>
    <w:rsid w:val="00320504"/>
    <w:rsid w:val="003566E4"/>
    <w:rsid w:val="004347B0"/>
    <w:rsid w:val="004427F6"/>
    <w:rsid w:val="0065569D"/>
    <w:rsid w:val="00684B70"/>
    <w:rsid w:val="0073150F"/>
    <w:rsid w:val="009C4E63"/>
    <w:rsid w:val="00A0440E"/>
    <w:rsid w:val="00B65A89"/>
    <w:rsid w:val="00C93CAE"/>
    <w:rsid w:val="00D037F3"/>
    <w:rsid w:val="00D75549"/>
    <w:rsid w:val="00DF1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726EF"/>
  <w15:chartTrackingRefBased/>
  <w15:docId w15:val="{332BF6B8-7FB4-4A98-B705-09B4798A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504"/>
  </w:style>
  <w:style w:type="paragraph" w:styleId="Nagwek2">
    <w:name w:val="heading 2"/>
    <w:basedOn w:val="Normalny"/>
    <w:link w:val="Nagwek2Znak"/>
    <w:uiPriority w:val="9"/>
    <w:qFormat/>
    <w:rsid w:val="003205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05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504"/>
  </w:style>
  <w:style w:type="paragraph" w:styleId="Stopka">
    <w:name w:val="footer"/>
    <w:basedOn w:val="Normalny"/>
    <w:link w:val="StopkaZnak"/>
    <w:uiPriority w:val="99"/>
    <w:unhideWhenUsed/>
    <w:rsid w:val="003205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0504"/>
  </w:style>
  <w:style w:type="character" w:customStyle="1" w:styleId="Nagwek2Znak">
    <w:name w:val="Nagłówek 2 Znak"/>
    <w:basedOn w:val="Domylnaczcionkaakapitu"/>
    <w:link w:val="Nagwek2"/>
    <w:uiPriority w:val="9"/>
    <w:rsid w:val="00320504"/>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32050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D4C36ECA-2E1D-46CB-A02D-482BE3ACABF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Kołcon Anna</dc:creator>
  <cp:keywords/>
  <dc:description/>
  <cp:lastModifiedBy>Kołcon Anna</cp:lastModifiedBy>
  <cp:revision>6</cp:revision>
  <dcterms:created xsi:type="dcterms:W3CDTF">2022-05-30T10:11:00Z</dcterms:created>
  <dcterms:modified xsi:type="dcterms:W3CDTF">2022-05-30T10:45:00Z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c59aeb08-f26b-4747-8d81-dda49fa9438c</vt:lpwstr>
  </property>
  <property fmtid="{D5CDD505-2E9C-101B-9397-08002B2CF9AE}" pid="3" name="bjClsUserRVM">
    <vt:lpwstr>[]</vt:lpwstr>
  </property>
  <property fmtid="{D5CDD505-2E9C-101B-9397-08002B2CF9AE}" pid="4" name="bjSaver">
    <vt:lpwstr>NuPm2KnWBju56XhXJWEfuWc0q9aaK7ey</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